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线上开题注意事项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各位2019级研究生请注意：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根据《西安邮电大学硕士学位授予实施细则》，我校2019级研究生的开题工作将完全通过线上完成，请严格按照各院通知时间进行学位论文线上开题，现将有关事宜通知如下：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1.开题具体安排请密切关注各院相关通知。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2.各位研究生根据各学院通知的时间，登录研究生管理系统（http://222.24.62.52/pyxx/login.aspx，毕业与学位-开题报告申请）填写并提交开题申请。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3.附件上传完毕后，请点击右上角提交按钮提交申请。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4.开题报告申请提交后，请联系各自导师审核相关信息，导师同意开题后学院将再次审核。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5.导师审核通过后学生端将无法修改信息。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5.线下开题工作结束后，学生可登录研究生管理系统（http://222.24.62.52/pyxx/login.aspx，毕业与学位-开题结果录入）填写并提交开题结果。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6.开题结果中的内容请根据真实情况如实填写，并上传开题报告审核表（PDF格式）。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7.各院负责人及联系方式如下：电院乔老师：88166731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通院王老师：88166348、计算机学院宁老师：88166055、经管院MBA刘老师：85383292、经管院高老师：85383165、</w:t>
      </w:r>
      <w:r>
        <w:rPr>
          <w:rFonts w:hint="eastAsia" w:ascii="仿宋_GB2312" w:hAnsi="仿宋_GB2312" w:eastAsia="仿宋_GB2312" w:cs="仿宋_GB2312"/>
          <w:lang w:val="en-US" w:eastAsia="zh-CN"/>
        </w:rPr>
        <w:t>会计专硕周老师：85383165、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马克思学院史老师：88166764、 自动化学院曹老师：88166342、理学院李老师：88166093、现代邮政学院魏老师：85383156、网安院闵老师：</w:t>
      </w:r>
      <w:r>
        <w:rPr>
          <w:rFonts w:hint="eastAsia" w:ascii="仿宋_GB2312" w:hAnsi="仿宋_GB2312" w:eastAsia="仿宋_GB2312" w:cs="仿宋_GB2312"/>
          <w:lang w:val="en-US" w:eastAsia="zh-CN"/>
        </w:rPr>
        <w:t>88166678</w:t>
      </w:r>
      <w:r>
        <w:rPr>
          <w:rFonts w:hint="eastAsia" w:ascii="仿宋_GB2312" w:hAnsi="仿宋_GB2312" w:eastAsia="仿宋_GB2312" w:cs="仿宋_GB231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06252"/>
    <w:rsid w:val="510B22E5"/>
    <w:rsid w:val="55C24BF2"/>
    <w:rsid w:val="68C06252"/>
    <w:rsid w:val="69842650"/>
    <w:rsid w:val="74D4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2020-10-19T02:40:00Z</dcterms:created>
  <dc:creator>西邮 学位</dc:creator>
  <cp:lastModifiedBy>西邮 学位</cp:lastModifiedBy>
  <dcterms:modified xsi:type="dcterms:W3CDTF">2020-10-19T02:45:18Z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