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rFonts w:ascii="黑体" w:eastAsia="黑体"/>
          <w:sz w:val="24"/>
          <w:szCs w:val="24"/>
          <w:lang w:eastAsia="zh-CN"/>
        </w:rPr>
      </w:pPr>
      <w:r>
        <w:rPr>
          <w:rFonts w:hint="eastAsia" w:ascii="黑体" w:eastAsia="黑体"/>
          <w:sz w:val="24"/>
          <w:szCs w:val="24"/>
          <w:lang w:eastAsia="zh-CN"/>
        </w:rPr>
        <w:t>附件4：</w:t>
      </w:r>
    </w:p>
    <w:p>
      <w:pPr>
        <w:spacing w:after="100" w:afterAutospacing="1"/>
        <w:jc w:val="center"/>
        <w:rPr>
          <w:rFonts w:ascii="黑体" w:hAnsi="Times New Roman" w:eastAsia="黑体" w:cs="Times New Roman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2023-2024学年第二学期研究生课程材选用情况表</w:t>
      </w:r>
    </w:p>
    <w:p>
      <w:pPr>
        <w:ind w:firstLine="708" w:firstLineChars="253"/>
        <w:rPr>
          <w:rFonts w:asciiTheme="majorEastAsia" w:hAnsiTheme="majorEastAsia" w:eastAsia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spacing w:val="20"/>
          <w:sz w:val="24"/>
          <w:lang w:eastAsia="zh-CN"/>
        </w:rPr>
        <w:t>学院：</w:t>
      </w:r>
      <w:r>
        <w:rPr>
          <w:rFonts w:hint="eastAsia" w:asciiTheme="majorEastAsia" w:hAnsiTheme="majorEastAsia" w:eastAsiaTheme="majorEastAsia"/>
          <w:spacing w:val="20"/>
          <w:sz w:val="24"/>
          <w:u w:val="single"/>
          <w:lang w:eastAsia="zh-CN"/>
        </w:rPr>
        <w:t xml:space="preserve"> </w:t>
      </w:r>
      <w:r>
        <w:rPr>
          <w:rFonts w:hint="eastAsia" w:asciiTheme="majorEastAsia" w:hAnsiTheme="majorEastAsia" w:eastAsiaTheme="majorEastAsia"/>
          <w:spacing w:val="20"/>
          <w:sz w:val="24"/>
          <w:u w:val="single"/>
          <w:lang w:val="en-US" w:eastAsia="zh-CN"/>
        </w:rPr>
        <w:t>通信与信息工程学院</w:t>
      </w:r>
      <w:r>
        <w:rPr>
          <w:rFonts w:hint="eastAsia" w:asciiTheme="majorEastAsia" w:hAnsiTheme="majorEastAsia" w:eastAsiaTheme="majorEastAsia"/>
          <w:spacing w:val="20"/>
          <w:sz w:val="24"/>
          <w:lang w:eastAsia="zh-CN"/>
        </w:rPr>
        <w:t xml:space="preserve"> （盖章）                     </w:t>
      </w:r>
      <w:r>
        <w:rPr>
          <w:rFonts w:hint="eastAsia" w:asciiTheme="majorEastAsia" w:hAnsiTheme="majorEastAsia" w:eastAsiaTheme="majorEastAsia"/>
          <w:spacing w:val="20"/>
          <w:sz w:val="24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/>
          <w:spacing w:val="20"/>
          <w:sz w:val="24"/>
          <w:lang w:eastAsia="zh-CN"/>
        </w:rPr>
        <w:t>填表日期：</w:t>
      </w:r>
      <w:r>
        <w:rPr>
          <w:rFonts w:hint="eastAsia" w:asciiTheme="majorEastAsia" w:hAnsiTheme="majorEastAsia" w:eastAsiaTheme="majorEastAsia"/>
          <w:spacing w:val="20"/>
          <w:sz w:val="24"/>
          <w:u w:val="single"/>
          <w:lang w:eastAsia="zh-CN"/>
        </w:rPr>
        <w:t xml:space="preserve">  </w:t>
      </w:r>
      <w:r>
        <w:rPr>
          <w:rFonts w:hint="eastAsia" w:asciiTheme="majorEastAsia" w:hAnsiTheme="majorEastAsia" w:eastAsiaTheme="majorEastAsia"/>
          <w:spacing w:val="20"/>
          <w:sz w:val="24"/>
          <w:u w:val="single"/>
          <w:lang w:val="en-US" w:eastAsia="zh-CN"/>
        </w:rPr>
        <w:t>2023.12.20</w:t>
      </w:r>
      <w:r>
        <w:rPr>
          <w:rFonts w:hint="eastAsia" w:asciiTheme="majorEastAsia" w:hAnsiTheme="majorEastAsia" w:eastAsiaTheme="majorEastAsia"/>
          <w:spacing w:val="20"/>
          <w:sz w:val="24"/>
          <w:u w:val="single"/>
          <w:lang w:eastAsia="zh-CN"/>
        </w:rPr>
        <w:t xml:space="preserve">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213"/>
        <w:gridCol w:w="1864"/>
        <w:gridCol w:w="1046"/>
        <w:gridCol w:w="1890"/>
        <w:gridCol w:w="1612"/>
        <w:gridCol w:w="1300"/>
        <w:gridCol w:w="2421"/>
        <w:gridCol w:w="1266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bookmarkStart w:id="0" w:name="_GoBack" w:colFirst="9" w:colLast="9"/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课程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号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课程名称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课程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负责人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教材名称（含版次）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主编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出版单位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ISBN书号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出版日期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是否为“马工程”教材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S22011027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深度学习理论与应用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薛健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神经网络与深度学习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邱锡鹏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机械工业出版社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9787111649687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2020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S22011002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基于FPGA的数字通信系统设计综合实验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和煦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基于FPGA的数字通信系统设计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和煦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西安邮电大学</w:t>
            </w:r>
          </w:p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自编讲义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2020.05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S22010001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信息论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郑文秀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信息论基础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张小飞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科学出版社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978-7-03-044810-1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2015.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S22011015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Data Mining and Big Data Analysis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吕少卿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Introduction to Data Mining (2nd Edition)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Pang-Ning Tan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Pearson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978-0133128901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 xml:space="preserve"> 2018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.01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S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22010003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数字信号处理II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包志强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数字信号处理--时域离散随机信号处理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丁玉美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西安电子科技大学出版社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9787560609225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002.12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S22010004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信号检测与估值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杨刚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信号检测与估计理论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赵树杰等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清华大学出版社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9787302115205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2005.11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S22011030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学术创新思维与方法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jc w:val="left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刘伯阳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自编讲义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刘伯阳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S22011013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物联网技术与应用（双语）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jc w:val="left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王宏刚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自编讲义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王宏刚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S22011032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Information theory, inference, and learning algorithms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梁彦霞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Information Theory, Inference, and Learning Algorithms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David J.C. MacKay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Cambridge University Press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9780521642989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3.09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S22011011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宽带无线通信技术（双语）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王军选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Introduction to Wireless and Mobile Systems (无线移动通信系统（第四版）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instrText xml:space="preserve"> HYPERLINK "https://book.jd.com/writer/Dharma%20P.Agrawal_1.html" \t "_blank"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Dharma P.Agrawal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instrText xml:space="preserve"> HYPERLINK "https://book.jd.com/writer/D.P.%E9%98%BF%E6%A0%BC%E6%8B%89%E6%B2%83%E5%B0%94_1.html" \t "_blank"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D.P.阿格拉沃尔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instrText xml:space="preserve"> HYPERLINK "https://book.jd.com/writer/Qing-An%20Zeng_1.html" \t "_blank"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Qing-An Zeng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（曾庆安）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电子工业出版社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9787121285974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2017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S2201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0002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通信网理论基础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禹忠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通信网络基础（第二版）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李建东，盛敏，李红艳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高等教育出版社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9787121285974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2001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S2201101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无线信道与射频技术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禹忠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无线电波传播信道特征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尹学峰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北京邮电大学出版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9787568068918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2021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S22011012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宽带通信网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赵季红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现代网络技术：SDN、NFV、QoE、物联网和云计算（第一版）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[美] 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instrText xml:space="preserve"> HYPERLINK "https://book.jd.com/writer/%E5%A8%81%E5%BB%89%C2%B7%E6%96%AF%E6%89%98%E6%9E%97%E6%96%AF_1.html" \t "https://item.jd.com/_blank"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威廉·斯托林斯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instrText xml:space="preserve"> HYPERLINK "https://book.jd.com/publish/%E6%9C%BA%E6%A2%B0%E5%B7%A5%E4%B8%9A%E5%87%BA%E7%89%88%E7%A4%BE_1.html" \t "https://item.jd.com/_blank" \o "机械工业出版社" </w:instrTex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机械工业出版社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fldChar w:fldCharType="end"/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9787111586647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2018.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S22011038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移动物联网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王瑾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《移动物联网：商业模式+案例分析+应用实战》（第一版）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陈国嘉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人民邮电出版社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9787115409683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2016.04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S220110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Advanced Wireless Communication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王文静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Wireless Communications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Andrea Goldsmith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Cambridge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978-0-521- 83716-3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2005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S22011024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计算机视觉与人工智能（案例）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王殿伟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 w:bidi="ar"/>
              </w:rPr>
              <w:t>OpenCV 4.5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计算机视觉开发实战：基于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 w:bidi="ar"/>
              </w:rPr>
              <w:t>Python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朱文伟，李建英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清华大学出版社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9787302597636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2022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S22011020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en-US" w:bidi="ar"/>
              </w:rPr>
              <w:t>计算智能与图像处理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赵凤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en-US" w:bidi="ar"/>
              </w:rPr>
              <w:t>计算智能导论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en-US" w:bidi="ar"/>
              </w:rPr>
              <w:t>尚荣华，焦李成等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西安电子科技大学出版社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en-US" w:bidi="ar"/>
              </w:rPr>
              <w:t>9787560653440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en-US" w:bidi="ar"/>
              </w:rPr>
              <w:t>2019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.09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S22010008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现代模式识别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兰蓉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模式识别导论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范九伦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eastAsia="zh-CN" w:bidi="ar"/>
              </w:rPr>
              <w:t>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西安电子科技大学出版社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9787560627472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 w:bidi="ar"/>
              </w:rPr>
              <w:t>2012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.05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S22011028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神经网络与深度学习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谢雯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神经网络与深度学习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邱锡鹏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机械工业出版社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978711164968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S22011031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智能天线理论与信号处理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王胜华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智能天线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何业军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电子工业出版社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9787121101786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2009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.12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S22011017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数字信号处理的FPGA实现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唐垚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数字信号处理的FPGA实现(第3版)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en-US"/>
              </w:rPr>
              <w:t>贝耶尔(U.Meyer-Baese) (作者)，刘凌 (译者)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en-US"/>
              </w:rPr>
              <w:t>清华大学出版社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en-US"/>
              </w:rPr>
              <w:t>9787302246176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en-US"/>
              </w:rPr>
              <w:t>2011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.03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S22011016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高速数字信号处理器（DSP）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李大湘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DSP原理及应用教程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张卫宁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科学出版社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9787030218988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2018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.12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S22011019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智能视频分析及应用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李大湘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动手学深度学习(V2)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阿斯顿•张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电子类教材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2021.03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S22011021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Theory of Image restoration and its application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徐健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Sparse and Redundant Representations:from theory to applications in signal and image processing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Michael Elad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电子类教材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978-1-4419-7010-7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2010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.11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  <w:t>S22011026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三维视觉成像原理及应用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卢津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三维计算机视觉技术和算法导论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博古斯拉夫 赛干内克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国防工业出版社</w:t>
            </w: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，电子类教材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9787118096828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2014.10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仿宋_GB2312" w:asciiTheme="minorEastAsia" w:hAnsiTheme="minorEastAsia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S22011023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视频压缩通信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公衍超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数字视频编码技术原理（第二版）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高文、赵德斌、马思伟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科学出版社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978-7-03-056805-2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2018.03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S22010005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数字视频图像处理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王倩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数字图像处理（第四版）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冈萨雷斯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电子工业出版社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7121377470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S22011022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刑侦视频图像处理（混合）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刘颖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数字图像视频处理及应用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刘颖等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科学出版社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9787030766397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2023.12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S22010007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数字视频处理（双语）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马晓晓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数字视频处理（第二版）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A.缪拉•泰卡尔普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机械工业出版社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9787111580423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2017.11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</w:tbl>
    <w:p>
      <w:pPr>
        <w:pStyle w:val="2"/>
        <w:spacing w:before="0" w:line="360" w:lineRule="auto"/>
        <w:ind w:left="0" w:right="0"/>
        <w:jc w:val="left"/>
        <w:rPr>
          <w:rFonts w:hint="eastAsia" w:ascii="华文中宋" w:hAnsi="华文中宋" w:eastAsia="华文中宋"/>
          <w:sz w:val="30"/>
          <w:szCs w:val="30"/>
          <w:lang w:eastAsia="zh-CN"/>
        </w:rPr>
      </w:pPr>
      <w:r>
        <w:rPr>
          <w:rFonts w:hint="eastAsia" w:ascii="华文中宋" w:hAnsi="华文中宋" w:eastAsia="华文中宋"/>
          <w:sz w:val="30"/>
          <w:szCs w:val="30"/>
          <w:lang w:eastAsia="zh-CN"/>
        </w:rPr>
        <w:t>主管院长签字：</w:t>
      </w:r>
    </w:p>
    <w:p>
      <w:pPr>
        <w:pStyle w:val="2"/>
        <w:spacing w:before="0" w:line="360" w:lineRule="auto"/>
        <w:ind w:left="0" w:right="0"/>
        <w:jc w:val="left"/>
        <w:rPr>
          <w:rFonts w:ascii="华文中宋" w:hAnsi="华文中宋" w:eastAsia="华文中宋"/>
          <w:b/>
          <w:sz w:val="32"/>
          <w:szCs w:val="32"/>
          <w:lang w:eastAsia="zh-CN"/>
        </w:rPr>
        <w:sectPr>
          <w:pgSz w:w="16840" w:h="11910" w:orient="landscape"/>
          <w:pgMar w:top="1418" w:right="1418" w:bottom="1418" w:left="1418" w:header="851" w:footer="992" w:gutter="0"/>
          <w:cols w:space="720" w:num="1"/>
        </w:sectPr>
      </w:pPr>
      <w:r>
        <w:rPr>
          <w:rFonts w:hint="eastAsia" w:ascii="华文中宋" w:hAnsi="华文中宋" w:eastAsia="华文中宋"/>
          <w:sz w:val="30"/>
          <w:szCs w:val="30"/>
          <w:lang w:eastAsia="zh-CN"/>
        </w:rPr>
        <w:t>学院党委负责人签字：</w:t>
      </w: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ZGRkODA5NjZhMjBkZGIzYmJhMWIxZDU0MDQwMDAifQ=="/>
  </w:docVars>
  <w:rsids>
    <w:rsidRoot w:val="00A10DC8"/>
    <w:rsid w:val="00130D9E"/>
    <w:rsid w:val="00224703"/>
    <w:rsid w:val="002516CB"/>
    <w:rsid w:val="002E1541"/>
    <w:rsid w:val="003E489B"/>
    <w:rsid w:val="004B2699"/>
    <w:rsid w:val="00591A14"/>
    <w:rsid w:val="0069717C"/>
    <w:rsid w:val="006A4987"/>
    <w:rsid w:val="00712901"/>
    <w:rsid w:val="00852E01"/>
    <w:rsid w:val="008A3D79"/>
    <w:rsid w:val="008B5D49"/>
    <w:rsid w:val="008D3342"/>
    <w:rsid w:val="00905EFB"/>
    <w:rsid w:val="009722B8"/>
    <w:rsid w:val="009F3846"/>
    <w:rsid w:val="00A10DC8"/>
    <w:rsid w:val="00C830C8"/>
    <w:rsid w:val="00D409F8"/>
    <w:rsid w:val="00DB02D7"/>
    <w:rsid w:val="00EF4586"/>
    <w:rsid w:val="00FF760E"/>
    <w:rsid w:val="06181458"/>
    <w:rsid w:val="09880942"/>
    <w:rsid w:val="0A722687"/>
    <w:rsid w:val="1B442AFF"/>
    <w:rsid w:val="20EC75B1"/>
    <w:rsid w:val="2D80632A"/>
    <w:rsid w:val="426A6668"/>
    <w:rsid w:val="443941AE"/>
    <w:rsid w:val="4CF7513D"/>
    <w:rsid w:val="51606DB2"/>
    <w:rsid w:val="51674D0F"/>
    <w:rsid w:val="5609024A"/>
    <w:rsid w:val="56576CD1"/>
    <w:rsid w:val="5F1527AB"/>
    <w:rsid w:val="5F5A0B3D"/>
    <w:rsid w:val="66DA0983"/>
    <w:rsid w:val="6D436ABF"/>
    <w:rsid w:val="7005097B"/>
    <w:rsid w:val="760F2C9B"/>
    <w:rsid w:val="7763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link w:val="7"/>
    <w:autoRedefine/>
    <w:qFormat/>
    <w:uiPriority w:val="1"/>
    <w:pPr>
      <w:spacing w:before="13"/>
      <w:ind w:left="1157" w:right="944"/>
      <w:jc w:val="center"/>
      <w:outlineLvl w:val="0"/>
    </w:pPr>
    <w:rPr>
      <w:rFonts w:ascii="宋体" w:hAnsi="宋体" w:eastAsia="宋体" w:cs="宋体"/>
      <w:sz w:val="44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autoRedefine/>
    <w:qFormat/>
    <w:uiPriority w:val="1"/>
    <w:rPr>
      <w:rFonts w:ascii="宋体" w:hAnsi="宋体" w:cs="宋体"/>
      <w:sz w:val="44"/>
      <w:szCs w:val="44"/>
      <w:lang w:eastAsia="en-US"/>
    </w:rPr>
  </w:style>
  <w:style w:type="paragraph" w:customStyle="1" w:styleId="8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table" w:customStyle="1" w:styleId="9">
    <w:name w:val="Table Normal"/>
    <w:autoRedefine/>
    <w:semiHidden/>
    <w:qFormat/>
    <w:uiPriority w:val="2"/>
    <w:pPr>
      <w:widowControl w:val="0"/>
      <w:autoSpaceDE w:val="0"/>
      <w:autoSpaceDN w:val="0"/>
    </w:pPr>
    <w:rPr>
      <w:rFonts w:eastAsia="Times New Roman"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字符"/>
    <w:basedOn w:val="6"/>
    <w:link w:val="4"/>
    <w:autoRedefine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  <w:style w:type="character" w:customStyle="1" w:styleId="11">
    <w:name w:val="页脚 字符"/>
    <w:basedOn w:val="6"/>
    <w:link w:val="3"/>
    <w:autoRedefine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690</Characters>
  <Lines>5</Lines>
  <Paragraphs>1</Paragraphs>
  <TotalTime>176</TotalTime>
  <ScaleCrop>false</ScaleCrop>
  <LinksUpToDate>false</LinksUpToDate>
  <CharactersWithSpaces>809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2021-12-03T06:25:00Z</dcterms:created>
  <dc:creator>向红丽</dc:creator>
  <cp:lastModifiedBy>小薇</cp:lastModifiedBy>
  <cp:lastPrinted>2023-12-22T06:43:00Z</cp:lastPrinted>
  <dcterms:modified xsi:type="dcterms:W3CDTF">2024-03-11T08:04:13Z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0A2403751FED4298AC3E42DA8D7BCD63_12</vt:lpwstr>
  </property>
</Properties>
</file>